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四川文理博大资产管理有限公司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财务部发票开具登记表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tbl>
      <w:tblPr>
        <w:tblW w:w="864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对方单位</w:t>
            </w:r>
          </w:p>
        </w:tc>
        <w:tc>
          <w:tcPr>
            <w:tcW w:w="4320" w:type="dxa"/>
            <w:gridSpan w:val="4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对方单位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320" w:type="dxa"/>
            <w:gridSpan w:val="4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纳税人识别号</w:t>
            </w: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对方单位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对方单位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对方单位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对方单位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开户行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账号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开票事由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6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含税金额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0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小写：</w:t>
            </w:r>
          </w:p>
        </w:tc>
        <w:tc>
          <w:tcPr>
            <w:tcW w:w="5400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0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大写：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人民币     佰    拾    万    仟    佰    拾    元    角 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开票申请人</w:t>
            </w:r>
          </w:p>
        </w:tc>
        <w:tc>
          <w:tcPr>
            <w:tcW w:w="6480" w:type="dxa"/>
            <w:gridSpan w:val="6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部门意见</w:t>
            </w:r>
          </w:p>
        </w:tc>
        <w:tc>
          <w:tcPr>
            <w:tcW w:w="6480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开票申请人签名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开票申请人电话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财务经理审批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备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注</w:t>
            </w:r>
          </w:p>
        </w:tc>
        <w:tc>
          <w:tcPr>
            <w:tcW w:w="75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36EFA"/>
    <w:rsid w:val="182006C2"/>
    <w:rsid w:val="18B434B5"/>
    <w:rsid w:val="1E231FD8"/>
    <w:rsid w:val="23D7426D"/>
    <w:rsid w:val="290115F0"/>
    <w:rsid w:val="408272B8"/>
    <w:rsid w:val="4D573820"/>
    <w:rsid w:val="559A2B0C"/>
    <w:rsid w:val="67F1157A"/>
    <w:rsid w:val="69A2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2020-12-03T10:02:00Z</dcterms:created>
  <dc:creator>wz</dc:creator>
  <cp:lastModifiedBy>巴山百合</cp:lastModifiedBy>
  <cp:lastPrinted>2020-12-15T08:24:11Z</cp:lastPrinted>
  <dcterms:modified xsi:type="dcterms:W3CDTF">2020-12-15T08:25:58Z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